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8C7C3" w14:textId="68A450A0" w:rsidR="00EE2166" w:rsidRDefault="00EE2166" w:rsidP="00EE2166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53. Statuta Grada Šibenika („Službeni glasnik Grada Šibenika“, </w:t>
      </w:r>
      <w:r>
        <w:rPr>
          <w:rFonts w:ascii="Times New Roman" w:hAnsi="Times New Roman"/>
          <w:noProof/>
          <w:sz w:val="24"/>
          <w:szCs w:val="24"/>
        </w:rPr>
        <w:t>broj 2/21</w:t>
      </w:r>
      <w:r>
        <w:rPr>
          <w:rFonts w:ascii="Times New Roman" w:hAnsi="Times New Roman"/>
          <w:sz w:val="24"/>
          <w:szCs w:val="24"/>
        </w:rPr>
        <w:t>) i članka 5.  stavka 3. Pravilnika o provođenju postupaka jednostavne nabave HNK  u Šibeniku (broj: 50-19/2019) gradonačelnik Grada Šibenika donosi</w:t>
      </w:r>
    </w:p>
    <w:p w14:paraId="139B702D" w14:textId="77777777" w:rsidR="00EE2166" w:rsidRDefault="00EE2166" w:rsidP="00EE216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2193AB6" w14:textId="68655C86" w:rsidR="00EE2166" w:rsidRDefault="00EE2166" w:rsidP="00EE216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ZAKLJUČAK</w:t>
      </w:r>
    </w:p>
    <w:p w14:paraId="4CEE5B51" w14:textId="77777777" w:rsidR="00EE2166" w:rsidRDefault="00EE2166" w:rsidP="00EE216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davanju prethodne suglasnosti </w:t>
      </w:r>
    </w:p>
    <w:p w14:paraId="6F320E5C" w14:textId="77777777" w:rsidR="00EE2166" w:rsidRDefault="00EE2166" w:rsidP="00EE216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 provođenje postupka jednostavne javne nabave za prikupljanje ponuda  za nabavu tonske opreme/razglasa za potrebe Međunarodnog dječjeg festivala i Hrvatskog narodnog kazališta u Šibeniku</w:t>
      </w:r>
    </w:p>
    <w:p w14:paraId="6E5DDAC0" w14:textId="77777777" w:rsidR="00EE2166" w:rsidRDefault="00EE2166" w:rsidP="00EE216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9DF75B" w14:textId="77777777" w:rsidR="00EE2166" w:rsidRDefault="00EE2166" w:rsidP="00EE21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271E6C" w14:textId="77777777" w:rsidR="00EE2166" w:rsidRDefault="00EE2166" w:rsidP="00EE21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2BC6F033" w14:textId="77777777" w:rsidR="00EE2166" w:rsidRDefault="00EE2166" w:rsidP="00EE2166">
      <w:pPr>
        <w:jc w:val="center"/>
        <w:rPr>
          <w:rFonts w:ascii="Times New Roman" w:hAnsi="Times New Roman"/>
          <w:sz w:val="24"/>
          <w:szCs w:val="24"/>
        </w:rPr>
      </w:pPr>
    </w:p>
    <w:p w14:paraId="09F99BA3" w14:textId="77777777" w:rsidR="00EE2166" w:rsidRDefault="00EE2166" w:rsidP="00EE2166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Daje se prethodna suglasnost Hrvatskom narodnom kazalištu u Šibeniku za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provođenje postupka jednostavne javne nabave </w:t>
      </w:r>
      <w:r>
        <w:rPr>
          <w:rFonts w:ascii="Times New Roman" w:hAnsi="Times New Roman"/>
          <w:bCs/>
          <w:sz w:val="24"/>
          <w:szCs w:val="24"/>
        </w:rPr>
        <w:t>za prikupljanje ponuda  za nabavu tonske opreme/razglasa za potrebe Međunarodnog dječjeg festivala i Hrvatskog narodnog kazališta u Šibeniku</w:t>
      </w:r>
    </w:p>
    <w:p w14:paraId="3DF87203" w14:textId="02B5F7F9" w:rsidR="00EE2166" w:rsidRDefault="00EE2166" w:rsidP="00EE2166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F3AC0BE" w14:textId="77777777" w:rsidR="00EE2166" w:rsidRDefault="00EE2166" w:rsidP="00EE2166">
      <w:pPr>
        <w:rPr>
          <w:rFonts w:ascii="Times New Roman" w:hAnsi="Times New Roman"/>
          <w:b/>
          <w:sz w:val="24"/>
          <w:szCs w:val="24"/>
        </w:rPr>
      </w:pPr>
    </w:p>
    <w:p w14:paraId="0C012932" w14:textId="77777777" w:rsidR="00EE2166" w:rsidRDefault="00EE2166" w:rsidP="00EE216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14:paraId="2396137F" w14:textId="77777777" w:rsidR="00EE2166" w:rsidRDefault="00EE2166" w:rsidP="00EE216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F76A8AE" w14:textId="77777777" w:rsidR="00EE2166" w:rsidRDefault="00EE2166" w:rsidP="00EE2166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Zaključak stupa na snagu danom donošenja, a bit će objavljen u „Službenom glasniku Grada Šibenika“.</w:t>
      </w:r>
    </w:p>
    <w:p w14:paraId="1632083C" w14:textId="77777777" w:rsidR="00EE2166" w:rsidRDefault="00EE2166" w:rsidP="00EE2166">
      <w:pPr>
        <w:rPr>
          <w:rFonts w:ascii="Times New Roman" w:hAnsi="Times New Roman"/>
          <w:sz w:val="24"/>
          <w:szCs w:val="24"/>
        </w:rPr>
      </w:pPr>
    </w:p>
    <w:p w14:paraId="1872A44A" w14:textId="77777777" w:rsidR="00EE2166" w:rsidRDefault="00EE2166" w:rsidP="00EE2166">
      <w:pPr>
        <w:rPr>
          <w:rFonts w:ascii="Times New Roman" w:hAnsi="Times New Roman"/>
          <w:sz w:val="24"/>
          <w:szCs w:val="24"/>
        </w:rPr>
      </w:pPr>
    </w:p>
    <w:p w14:paraId="01157118" w14:textId="77777777" w:rsidR="00EE2166" w:rsidRDefault="00EE2166" w:rsidP="00EE2166">
      <w:pPr>
        <w:rPr>
          <w:rFonts w:ascii="Times New Roman" w:hAnsi="Times New Roman"/>
          <w:sz w:val="24"/>
          <w:szCs w:val="24"/>
        </w:rPr>
      </w:pPr>
    </w:p>
    <w:p w14:paraId="2EA060C3" w14:textId="1351C6E6" w:rsidR="00EE2166" w:rsidRDefault="00EE2166" w:rsidP="00EE21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DC7A87">
        <w:rPr>
          <w:rFonts w:ascii="Times New Roman" w:hAnsi="Times New Roman"/>
          <w:sz w:val="24"/>
          <w:szCs w:val="24"/>
        </w:rPr>
        <w:t>406</w:t>
      </w:r>
      <w:r>
        <w:rPr>
          <w:rFonts w:ascii="Times New Roman" w:hAnsi="Times New Roman"/>
          <w:sz w:val="24"/>
          <w:szCs w:val="24"/>
        </w:rPr>
        <w:t>-0</w:t>
      </w:r>
      <w:r w:rsidR="00DC7A8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/24-01/</w:t>
      </w:r>
      <w:r w:rsidR="00DC7A87">
        <w:rPr>
          <w:rFonts w:ascii="Times New Roman" w:hAnsi="Times New Roman"/>
          <w:sz w:val="24"/>
          <w:szCs w:val="24"/>
        </w:rPr>
        <w:t>82</w:t>
      </w:r>
    </w:p>
    <w:p w14:paraId="59ACF7C6" w14:textId="002C7311" w:rsidR="00EE2166" w:rsidRDefault="00EE2166" w:rsidP="00EE21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2182-01-05/1-24-2</w:t>
      </w:r>
    </w:p>
    <w:p w14:paraId="5BAA5197" w14:textId="43CF0D38" w:rsidR="00EE2166" w:rsidRDefault="00EE2166" w:rsidP="00EE2166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Šibenik,  2</w:t>
      </w:r>
      <w:r w:rsidR="00DC7A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svibnja 2024.              </w:t>
      </w:r>
    </w:p>
    <w:p w14:paraId="3008EA2B" w14:textId="77777777" w:rsidR="00EE2166" w:rsidRDefault="00EE2166" w:rsidP="00EE2166">
      <w:pPr>
        <w:rPr>
          <w:rFonts w:ascii="Times New Roman" w:hAnsi="Times New Roman"/>
          <w:sz w:val="24"/>
          <w:szCs w:val="24"/>
        </w:rPr>
      </w:pPr>
    </w:p>
    <w:p w14:paraId="610C4511" w14:textId="77777777" w:rsidR="00EE2166" w:rsidRDefault="00EE2166" w:rsidP="00EE21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GRADONAČELNIK</w:t>
      </w:r>
    </w:p>
    <w:p w14:paraId="2EC28806" w14:textId="77777777" w:rsidR="00EE2166" w:rsidRDefault="00EE2166" w:rsidP="00EE21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Željko Burić, </w:t>
      </w:r>
      <w:proofErr w:type="spellStart"/>
      <w:r>
        <w:rPr>
          <w:rFonts w:ascii="Times New Roman" w:hAnsi="Times New Roman"/>
          <w:sz w:val="24"/>
          <w:szCs w:val="24"/>
        </w:rPr>
        <w:t>dr.med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7E928C4" w14:textId="77777777" w:rsidR="00EE2166" w:rsidRDefault="00EE2166" w:rsidP="00EE2166">
      <w:pPr>
        <w:jc w:val="center"/>
        <w:rPr>
          <w:rFonts w:ascii="Times New Roman" w:hAnsi="Times New Roman"/>
          <w:sz w:val="24"/>
          <w:szCs w:val="24"/>
        </w:rPr>
      </w:pPr>
    </w:p>
    <w:p w14:paraId="46CDD832" w14:textId="77777777" w:rsidR="00EE2166" w:rsidRDefault="00EE2166" w:rsidP="00EE2166">
      <w:pPr>
        <w:jc w:val="both"/>
        <w:rPr>
          <w:rFonts w:ascii="Times New Roman" w:hAnsi="Times New Roman"/>
          <w:sz w:val="24"/>
          <w:szCs w:val="24"/>
        </w:rPr>
      </w:pPr>
    </w:p>
    <w:p w14:paraId="61EBCCB4" w14:textId="77777777" w:rsidR="00EE2166" w:rsidRDefault="00EE2166" w:rsidP="00EE2166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2E190DBA" w14:textId="77777777" w:rsidR="00EE2166" w:rsidRDefault="00EE2166" w:rsidP="00EE2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Dostaviti:</w:t>
      </w:r>
    </w:p>
    <w:p w14:paraId="12306779" w14:textId="77777777" w:rsidR="00EE2166" w:rsidRDefault="00EE2166" w:rsidP="00EE216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Službeni glasnik Grada Šibenika </w:t>
      </w:r>
    </w:p>
    <w:p w14:paraId="65FE4AB2" w14:textId="77777777" w:rsidR="00EE2166" w:rsidRDefault="00EE2166" w:rsidP="00EE216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Ured gradonačelnika</w:t>
      </w:r>
    </w:p>
    <w:p w14:paraId="4AC6853A" w14:textId="15354A20" w:rsidR="00EE2166" w:rsidRPr="00EE2166" w:rsidRDefault="00EE2166" w:rsidP="00EE2166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Kazališno vijeće HNK u Šibeniku, Ul. Kralja Zvonimira 1, 22 000 Šibenik </w:t>
      </w:r>
    </w:p>
    <w:p w14:paraId="67848247" w14:textId="77777777" w:rsidR="00EE2166" w:rsidRDefault="00EE2166" w:rsidP="00EE2166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Jakov Bilić, ravnatelj HNK u Šibeniku, Ul. Kralja Zvonimira 1, 22 000 Šibenik </w:t>
      </w:r>
    </w:p>
    <w:p w14:paraId="6186C20C" w14:textId="77777777" w:rsidR="00EE2166" w:rsidRDefault="00EE2166" w:rsidP="00EE216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Dokumentacija – ovdje</w:t>
      </w:r>
    </w:p>
    <w:p w14:paraId="09CF218D" w14:textId="77777777" w:rsidR="00EE2166" w:rsidRDefault="00EE2166" w:rsidP="00EE216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Arhiv - ovdje</w:t>
      </w:r>
    </w:p>
    <w:p w14:paraId="511BC552" w14:textId="77777777" w:rsidR="00040829" w:rsidRDefault="00040829"/>
    <w:sectPr w:rsidR="00040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67E2E"/>
    <w:multiLevelType w:val="hybridMultilevel"/>
    <w:tmpl w:val="8244DE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6882372">
    <w:abstractNumId w:val="0"/>
  </w:num>
  <w:num w:numId="2" w16cid:durableId="158487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24"/>
    <w:rsid w:val="00040829"/>
    <w:rsid w:val="00163E29"/>
    <w:rsid w:val="003D5DEF"/>
    <w:rsid w:val="00576CDC"/>
    <w:rsid w:val="006D5724"/>
    <w:rsid w:val="00DC7A87"/>
    <w:rsid w:val="00E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52D4"/>
  <w15:chartTrackingRefBased/>
  <w15:docId w15:val="{E873452F-7C90-4193-A784-8FF9BD0E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16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D5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D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D5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D5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D5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D57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D57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D57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D57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D5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D5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D5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D572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D572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D57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D572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D57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D57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D57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D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D5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D5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D572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D572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D572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D5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D572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D5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</cp:revision>
  <cp:lastPrinted>2024-05-24T10:10:00Z</cp:lastPrinted>
  <dcterms:created xsi:type="dcterms:W3CDTF">2024-05-23T11:01:00Z</dcterms:created>
  <dcterms:modified xsi:type="dcterms:W3CDTF">2024-05-24T10:23:00Z</dcterms:modified>
</cp:coreProperties>
</file>